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66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406" cy="871567"/>
                <wp:effectExtent l="0" t="0" r="0" b="0"/>
                <wp:docPr id="1" name="_x0000_i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2406" cy="871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71pt;height:68.63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6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6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</w:t>
      </w:r>
      <w:r>
        <w:rPr>
          <w:b/>
          <w:color w:val="000000" w:themeColor="text1"/>
          <w:sz w:val="32"/>
          <w:szCs w:val="32"/>
        </w:rPr>
        <w:t xml:space="preserve"> и</w:t>
      </w:r>
      <w:r>
        <w:rPr>
          <w:b/>
          <w:color w:val="000000" w:themeColor="text1"/>
          <w:sz w:val="32"/>
          <w:szCs w:val="32"/>
        </w:rPr>
        <w:t xml:space="preserve"> спорта </w:t>
      </w:r>
      <w:r>
        <w:rPr>
          <w:b/>
          <w:color w:val="000000" w:themeColor="text1"/>
          <w:sz w:val="32"/>
          <w:szCs w:val="32"/>
        </w:rPr>
        <w:t xml:space="preserve">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96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66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17365D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17365D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66"/>
        <w:pBdr/>
        <w:tabs>
          <w:tab w:val="left" w:leader="none" w:pos="1125"/>
          <w:tab w:val="center" w:leader="none" w:pos="4748"/>
        </w:tabs>
        <w:spacing/>
        <w:ind/>
        <w:rPr>
          <w:b/>
          <w:sz w:val="36"/>
          <w:szCs w:val="36"/>
        </w:rPr>
      </w:pPr>
      <w:r>
        <w:rPr>
          <w:b/>
          <w:sz w:val="28"/>
          <w:szCs w:val="28"/>
        </w:rPr>
        <w:tab/>
        <w:tab/>
      </w:r>
      <w:r>
        <w:rPr>
          <w:b/>
          <w:sz w:val="36"/>
          <w:szCs w:val="36"/>
        </w:rPr>
        <w:t xml:space="preserve">ПРИКАЗ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96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66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2"/>
        <w:gridCol w:w="2740"/>
        <w:gridCol w:w="3179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6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31»</w:t>
            </w:r>
            <w:r>
              <w:rPr>
                <w:sz w:val="28"/>
                <w:szCs w:val="28"/>
              </w:rPr>
              <w:t xml:space="preserve"> марта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40" w:type="dxa"/>
            <w:vAlign w:val="top"/>
            <w:textDirection w:val="lrTb"/>
            <w:noWrap w:val="false"/>
          </w:tcPr>
          <w:p>
            <w:pPr>
              <w:pStyle w:val="96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6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02-</w:t>
            </w:r>
            <w:r>
              <w:rPr>
                <w:sz w:val="28"/>
                <w:szCs w:val="28"/>
              </w:rPr>
              <w:t xml:space="preserve">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73"/>
        <w:pBdr/>
        <w:spacing w:line="360" w:lineRule="auto"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73"/>
        <w:pBdr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соответствии с Положением о спортивных судьях, утвержденным приказом Министерства спорта Российской Федерации от </w:t>
      </w:r>
      <w:r>
        <w:rPr>
          <w:sz w:val="28"/>
          <w:szCs w:val="28"/>
        </w:rPr>
        <w:t xml:space="preserve">28 февраля 2017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73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№ 134</w:t>
      </w:r>
      <w:r>
        <w:rPr>
          <w:sz w:val="28"/>
          <w:szCs w:val="28"/>
          <w:lang w:val="ru-RU"/>
        </w:rPr>
        <w:t xml:space="preserve">,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73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73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66"/>
        <w:pBdr/>
        <w:spacing w:line="360" w:lineRule="auto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рисвоить </w:t>
      </w:r>
      <w:r>
        <w:rPr>
          <w:sz w:val="28"/>
          <w:szCs w:val="28"/>
        </w:rPr>
        <w:t xml:space="preserve">сроком на 2 года </w:t>
      </w:r>
      <w:r>
        <w:rPr>
          <w:sz w:val="28"/>
          <w:szCs w:val="28"/>
        </w:rPr>
        <w:t xml:space="preserve">квалификационную категорию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портивный судья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первой</w:t>
      </w:r>
      <w:r>
        <w:rPr>
          <w:b/>
          <w:sz w:val="28"/>
          <w:szCs w:val="28"/>
        </w:rPr>
        <w:t xml:space="preserve"> категории</w:t>
      </w:r>
      <w:r>
        <w:rPr>
          <w:b/>
          <w:sz w:val="28"/>
          <w:szCs w:val="28"/>
        </w:rPr>
        <w:t xml:space="preserve">»</w:t>
      </w:r>
      <w:r>
        <w:rPr>
          <w:sz w:val="28"/>
          <w:szCs w:val="28"/>
        </w:rPr>
        <w:t xml:space="preserve">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9356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8"/>
        <w:gridCol w:w="3839"/>
        <w:gridCol w:w="2268"/>
        <w:gridCol w:w="2661"/>
      </w:tblGrid>
      <w:tr>
        <w:trPr/>
        <w:tc>
          <w:tcPr>
            <w:tcBorders/>
            <w:tcW w:w="588" w:type="dxa"/>
            <w:vAlign w:val="center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r>
              <w:rPr>
                <w:b/>
                <w:sz w:val="26"/>
                <w:szCs w:val="26"/>
              </w:rPr>
              <w:t xml:space="preserve">п/п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3839" w:type="dxa"/>
            <w:vAlign w:val="center"/>
            <w:textDirection w:val="lrTb"/>
            <w:noWrap w:val="false"/>
          </w:tcPr>
          <w:p>
            <w:pPr>
              <w:pStyle w:val="966"/>
              <w:pBdr/>
              <w:spacing w:line="276" w:lineRule="auto"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Фамилия, Имя, Отчество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Муниципальное образование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2661" w:type="dxa"/>
            <w:vAlign w:val="center"/>
            <w:textDirection w:val="lrTb"/>
            <w:noWrap w:val="false"/>
          </w:tcPr>
          <w:p>
            <w:pPr>
              <w:pStyle w:val="966"/>
              <w:pBdr/>
              <w:spacing w:line="276" w:lineRule="auto"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Вид спорта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611"/>
        </w:trPr>
        <w:tc>
          <w:tcPr>
            <w:tcBorders/>
            <w:tcW w:w="588" w:type="dxa"/>
            <w:vAlign w:val="center"/>
            <w:textDirection w:val="lrTb"/>
            <w:noWrap w:val="false"/>
          </w:tcPr>
          <w:p>
            <w:pPr>
              <w:pStyle w:val="966"/>
              <w:numPr>
                <w:ilvl w:val="0"/>
                <w:numId w:val="45"/>
              </w:num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383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Кузнецов Сергей Николаевич</w:t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Липецк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661" w:type="dxa"/>
            <w:vAlign w:val="center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Кикбоксинг</w:t>
            </w:r>
            <w:r>
              <w:rPr>
                <w:sz w:val="26"/>
                <w:szCs w:val="26"/>
              </w:rPr>
            </w:r>
          </w:p>
        </w:tc>
      </w:tr>
      <w:tr>
        <w:trPr>
          <w:trHeight w:val="611"/>
        </w:trPr>
        <w:tc>
          <w:tcPr>
            <w:tcBorders/>
            <w:tcW w:w="588" w:type="dxa"/>
            <w:vAlign w:val="center"/>
            <w:vMerge w:val="restart"/>
            <w:textDirection w:val="lrTb"/>
            <w:noWrap w:val="false"/>
          </w:tcPr>
          <w:p>
            <w:pPr>
              <w:pStyle w:val="966"/>
              <w:numPr>
                <w:ilvl w:val="0"/>
                <w:numId w:val="45"/>
              </w:num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3839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Кызым Евгений Васильевич</w:t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268" w:type="dxa"/>
            <w:vAlign w:val="center"/>
            <w:vMerge w:val="restar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Липецк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661" w:type="dxa"/>
            <w:vAlign w:val="center"/>
            <w:vMerge w:val="restart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Кикбоксинг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966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66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66"/>
        <w:pBdr/>
        <w:spacing/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66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66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66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66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66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66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9498" w:type="dxa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94"/>
        <w:gridCol w:w="2268"/>
        <w:gridCol w:w="3436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966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right"/>
              <w:rPr/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436" w:type="dxa"/>
            <w:vAlign w:val="top"/>
            <w:textDirection w:val="lrTb"/>
            <w:noWrap w:val="false"/>
          </w:tcPr>
          <w:p>
            <w:pPr>
              <w:pStyle w:val="966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К.Д. Казакова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66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egacy w:legacy="true" w:legacyIndent="0" w:legacySpace="0"/>
      <w:lvlJc w:val="left"/>
      <w:lvlText w:val="%1. "/>
      <w:numFmt w:val="decimal"/>
      <w:pPr>
        <w:pBdr/>
        <w:spacing/>
        <w:ind w:hanging="283" w:left="283"/>
      </w:pPr>
      <w:rPr>
        <w:rFonts w:ascii="Times New Roman" w:hAnsi="Times New Roman"/>
        <w:b w:val="0"/>
        <w:i w:val="0"/>
        <w:sz w:val="24"/>
        <w:u w:val="none"/>
      </w:rPr>
      <w:start w:val="6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11">
    <w:lvl w:ilvl="0">
      <w:isLgl w:val="false"/>
      <w:legacy w:legacy="true" w:legacyIndent="0" w:legacySpace="0"/>
      <w:lvlJc w:val="left"/>
      <w:lvlText w:val="%1. "/>
      <w:numFmt w:val="decimal"/>
      <w:pPr>
        <w:pBdr/>
        <w:spacing/>
        <w:ind w:hanging="283" w:left="283"/>
      </w:pPr>
      <w:rPr>
        <w:rFonts w:ascii="Times New Roman" w:hAnsi="Times New Roman"/>
        <w:b w:val="0"/>
        <w:i w:val="0"/>
        <w:sz w:val="24"/>
        <w:u w:val="none"/>
      </w:rPr>
      <w:start w:val="8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4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4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9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3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34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35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3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7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9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1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4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32"/>
  </w:num>
  <w:num w:numId="5">
    <w:abstractNumId w:val="37"/>
  </w:num>
  <w:num w:numId="6">
    <w:abstractNumId w:val="26"/>
  </w:num>
  <w:num w:numId="7">
    <w:abstractNumId w:val="13"/>
  </w:num>
  <w:num w:numId="8">
    <w:abstractNumId w:val="6"/>
  </w:num>
  <w:num w:numId="9">
    <w:abstractNumId w:val="19"/>
  </w:num>
  <w:num w:numId="10">
    <w:abstractNumId w:val="16"/>
  </w:num>
  <w:num w:numId="11">
    <w:abstractNumId w:val="38"/>
  </w:num>
  <w:num w:numId="12">
    <w:abstractNumId w:val="36"/>
  </w:num>
  <w:num w:numId="13">
    <w:abstractNumId w:val="2"/>
  </w:num>
  <w:num w:numId="14">
    <w:abstractNumId w:val="21"/>
  </w:num>
  <w:num w:numId="15">
    <w:abstractNumId w:val="3"/>
  </w:num>
  <w:num w:numId="16">
    <w:abstractNumId w:val="28"/>
  </w:num>
  <w:num w:numId="17">
    <w:abstractNumId w:val="24"/>
  </w:num>
  <w:num w:numId="18">
    <w:abstractNumId w:val="17"/>
  </w:num>
  <w:num w:numId="19">
    <w:abstractNumId w:val="44"/>
  </w:num>
  <w:num w:numId="20">
    <w:abstractNumId w:val="43"/>
  </w:num>
  <w:num w:numId="21">
    <w:abstractNumId w:val="23"/>
  </w:num>
  <w:num w:numId="22">
    <w:abstractNumId w:val="42"/>
  </w:num>
  <w:num w:numId="23">
    <w:abstractNumId w:val="31"/>
  </w:num>
  <w:num w:numId="24">
    <w:abstractNumId w:val="10"/>
  </w:num>
  <w:num w:numId="25">
    <w:abstractNumId w:val="15"/>
  </w:num>
  <w:num w:numId="26">
    <w:abstractNumId w:val="41"/>
  </w:num>
  <w:num w:numId="27">
    <w:abstractNumId w:val="27"/>
  </w:num>
  <w:num w:numId="28">
    <w:abstractNumId w:val="18"/>
  </w:num>
  <w:num w:numId="29">
    <w:abstractNumId w:val="33"/>
  </w:num>
  <w:num w:numId="30">
    <w:abstractNumId w:val="1"/>
  </w:num>
  <w:num w:numId="31">
    <w:abstractNumId w:val="34"/>
  </w:num>
  <w:num w:numId="32">
    <w:abstractNumId w:val="35"/>
  </w:num>
  <w:num w:numId="33">
    <w:abstractNumId w:val="29"/>
  </w:num>
  <w:num w:numId="34">
    <w:abstractNumId w:val="8"/>
  </w:num>
  <w:num w:numId="35">
    <w:abstractNumId w:val="9"/>
  </w:num>
  <w:num w:numId="36">
    <w:abstractNumId w:val="22"/>
  </w:num>
  <w:num w:numId="37">
    <w:abstractNumId w:val="20"/>
  </w:num>
  <w:num w:numId="38">
    <w:abstractNumId w:val="40"/>
  </w:num>
  <w:num w:numId="39">
    <w:abstractNumId w:val="0"/>
  </w:num>
  <w:num w:numId="40">
    <w:abstractNumId w:val="39"/>
  </w:num>
  <w:num w:numId="41">
    <w:abstractNumId w:val="5"/>
  </w:num>
  <w:num w:numId="42">
    <w:abstractNumId w:val="14"/>
  </w:num>
  <w:num w:numId="43">
    <w:abstractNumId w:val="25"/>
  </w:num>
  <w:num w:numId="44">
    <w:abstractNumId w:val="12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88">
    <w:name w:val="toc 1"/>
    <w:basedOn w:val="966"/>
    <w:next w:val="966"/>
    <w:uiPriority w:val="39"/>
    <w:unhideWhenUsed/>
    <w:pPr>
      <w:pBdr/>
      <w:spacing w:after="100"/>
      <w:ind/>
    </w:pPr>
  </w:style>
  <w:style w:type="paragraph" w:styleId="189">
    <w:name w:val="toc 2"/>
    <w:basedOn w:val="966"/>
    <w:next w:val="966"/>
    <w:uiPriority w:val="39"/>
    <w:unhideWhenUsed/>
    <w:pPr>
      <w:pBdr/>
      <w:spacing w:after="100"/>
      <w:ind w:left="220"/>
    </w:pPr>
  </w:style>
  <w:style w:type="paragraph" w:styleId="190">
    <w:name w:val="toc 3"/>
    <w:basedOn w:val="966"/>
    <w:next w:val="966"/>
    <w:uiPriority w:val="39"/>
    <w:unhideWhenUsed/>
    <w:pPr>
      <w:pBdr/>
      <w:spacing w:after="100"/>
      <w:ind w:left="440"/>
    </w:pPr>
  </w:style>
  <w:style w:type="paragraph" w:styleId="191">
    <w:name w:val="toc 4"/>
    <w:basedOn w:val="966"/>
    <w:next w:val="966"/>
    <w:uiPriority w:val="39"/>
    <w:unhideWhenUsed/>
    <w:pPr>
      <w:pBdr/>
      <w:spacing w:after="100"/>
      <w:ind w:left="660"/>
    </w:pPr>
  </w:style>
  <w:style w:type="paragraph" w:styleId="192">
    <w:name w:val="toc 5"/>
    <w:basedOn w:val="966"/>
    <w:next w:val="966"/>
    <w:uiPriority w:val="39"/>
    <w:unhideWhenUsed/>
    <w:pPr>
      <w:pBdr/>
      <w:spacing w:after="100"/>
      <w:ind w:left="880"/>
    </w:pPr>
  </w:style>
  <w:style w:type="paragraph" w:styleId="193">
    <w:name w:val="toc 6"/>
    <w:basedOn w:val="966"/>
    <w:next w:val="966"/>
    <w:uiPriority w:val="39"/>
    <w:unhideWhenUsed/>
    <w:pPr>
      <w:pBdr/>
      <w:spacing w:after="100"/>
      <w:ind w:left="1100"/>
    </w:pPr>
  </w:style>
  <w:style w:type="paragraph" w:styleId="194">
    <w:name w:val="toc 7"/>
    <w:basedOn w:val="966"/>
    <w:next w:val="966"/>
    <w:uiPriority w:val="39"/>
    <w:unhideWhenUsed/>
    <w:pPr>
      <w:pBdr/>
      <w:spacing w:after="100"/>
      <w:ind w:left="1320"/>
    </w:pPr>
  </w:style>
  <w:style w:type="paragraph" w:styleId="195">
    <w:name w:val="toc 8"/>
    <w:basedOn w:val="966"/>
    <w:next w:val="966"/>
    <w:uiPriority w:val="39"/>
    <w:unhideWhenUsed/>
    <w:pPr>
      <w:pBdr/>
      <w:spacing w:after="100"/>
      <w:ind w:left="1540"/>
    </w:pPr>
  </w:style>
  <w:style w:type="paragraph" w:styleId="196">
    <w:name w:val="toc 9"/>
    <w:basedOn w:val="966"/>
    <w:next w:val="966"/>
    <w:uiPriority w:val="39"/>
    <w:unhideWhenUsed/>
    <w:pPr>
      <w:pBdr/>
      <w:spacing w:after="100"/>
      <w:ind w:left="1760"/>
    </w:pPr>
  </w:style>
  <w:style w:type="table" w:styleId="78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Table Grid"/>
    <w:basedOn w:val="78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Table Grid Light"/>
    <w:basedOn w:val="78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Plain Table 1"/>
    <w:basedOn w:val="78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Plain Table 2"/>
    <w:basedOn w:val="78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Plain Table 3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Plain Table 4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Plain Table 5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1 Light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1 Light - Accent 1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1 Light - Accent 2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1 Light - Accent 3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1 Light - Accent 4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1 Light - Accent 5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1 Light - Accent 6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2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2 - Accent 1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2 - Accent 2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2 - Accent 3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2 - Accent 4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2 - Accent 5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2 - Accent 6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3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3 - Accent 1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3 - Accent 2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3 - Accent 3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Grid Table 3 - Accent 4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Grid Table 3 - Accent 5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Grid Table 3 - Accent 6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Grid Table 4"/>
    <w:basedOn w:val="7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Grid Table 4 - Accent 1"/>
    <w:basedOn w:val="7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Grid Table 4 - Accent 2"/>
    <w:basedOn w:val="7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4 - Accent 3"/>
    <w:basedOn w:val="7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Grid Table 4 - Accent 4"/>
    <w:basedOn w:val="7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Grid Table 4 - Accent 5"/>
    <w:basedOn w:val="7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Grid Table 4 - Accent 6"/>
    <w:basedOn w:val="78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Grid Table 5 Dark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Grid Table 5 Dark- Accent 1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Grid Table 5 Dark - Accent 2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5 Dark - Accent 3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Grid Table 5 Dark- Accent 4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5 Dark - Accent 5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5 Dark - Accent 6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6 Colorful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6 Colorful - Accent 1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6 Colorful - Accent 2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6 Colorful - Accent 3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6 Colorful - Accent 4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6 Colorful - Accent 5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6 Colorful - Accent 6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7 Colorful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7 Colorful - Accent 1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7 Colorful - Accent 2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7 Colorful - Accent 3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7 Colorful - Accent 4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7 Colorful - Accent 5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7 Colorful - Accent 6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1 Light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1 Light - Accent 1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1 Light - Accent 2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1 Light - Accent 3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1 Light - Accent 4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1 Light - Accent 5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1 Light - Accent 6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2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2 - Accent 1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2 - Accent 2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2 - Accent 3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2 - Accent 4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2 - Accent 5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2 - Accent 6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3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3 - Accent 1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3 - Accent 2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3 - Accent 3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st Table 3 - Accent 4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st Table 3 - Accent 5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st Table 3 - Accent 6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st Table 4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st Table 4 - Accent 1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st Table 4 - Accent 2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4 - Accent 3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List Table 4 - Accent 4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List Table 4 - Accent 5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List Table 4 - Accent 6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List Table 5 Dark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List Table 5 Dark - Accent 1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List Table 5 Dark - Accent 2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5 Dark - Accent 3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List Table 5 Dark - Accent 4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5 Dark - Accent 5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5 Dark - Accent 6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6 Colorful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6 Colorful - Accent 1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6 Colorful - Accent 2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6 Colorful - Accent 3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6 Colorful - Accent 4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6 Colorful - Accent 5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6 Colorful - Accent 6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7 Colorful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7 Colorful - Accent 1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7 Colorful - Accent 2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7 Colorful - Accent 3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7 Colorful - Accent 4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7 Colorful - Accent 5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7 Colorful - Accent 6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ned - Accent"/>
    <w:basedOn w:val="7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ned - Accent 1"/>
    <w:basedOn w:val="7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ned - Accent 2"/>
    <w:basedOn w:val="7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ned - Accent 3"/>
    <w:basedOn w:val="7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ned - Accent 4"/>
    <w:basedOn w:val="7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ned - Accent 5"/>
    <w:basedOn w:val="7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ned - Accent 6"/>
    <w:basedOn w:val="7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Bordered &amp; Lined - Accent"/>
    <w:basedOn w:val="7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Bordered &amp; Lined - Accent 1"/>
    <w:basedOn w:val="7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Bordered &amp; Lined - Accent 2"/>
    <w:basedOn w:val="7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Bordered &amp; Lined - Accent 3"/>
    <w:basedOn w:val="7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Bordered &amp; Lined - Accent 4"/>
    <w:basedOn w:val="7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Bordered &amp; Lined - Accent 5"/>
    <w:basedOn w:val="7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Bordered &amp; Lined - Accent 6"/>
    <w:basedOn w:val="78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Bordered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Bordered - Accent 1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Bordered - Accent 2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Bordered - Accent 3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Bordered - Accent 4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Bordered - Accent 5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Bordered - Accent 6"/>
    <w:basedOn w:val="78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14">
    <w:name w:val="Heading 1"/>
    <w:basedOn w:val="966"/>
    <w:next w:val="966"/>
    <w:link w:val="925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915">
    <w:name w:val="Heading 2"/>
    <w:basedOn w:val="966"/>
    <w:next w:val="966"/>
    <w:link w:val="926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916">
    <w:name w:val="Heading 3"/>
    <w:basedOn w:val="966"/>
    <w:next w:val="966"/>
    <w:link w:val="927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917">
    <w:name w:val="Heading 4"/>
    <w:basedOn w:val="966"/>
    <w:next w:val="966"/>
    <w:link w:val="928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918">
    <w:name w:val="Heading 5"/>
    <w:basedOn w:val="966"/>
    <w:next w:val="966"/>
    <w:link w:val="929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919">
    <w:name w:val="Heading 6"/>
    <w:basedOn w:val="966"/>
    <w:next w:val="966"/>
    <w:link w:val="930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920">
    <w:name w:val="Heading 7"/>
    <w:basedOn w:val="966"/>
    <w:next w:val="966"/>
    <w:link w:val="931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921">
    <w:name w:val="Heading 8"/>
    <w:basedOn w:val="966"/>
    <w:next w:val="966"/>
    <w:link w:val="932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922">
    <w:name w:val="Heading 9"/>
    <w:basedOn w:val="966"/>
    <w:next w:val="966"/>
    <w:link w:val="933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923" w:default="1">
    <w:name w:val="Default Paragraph Font"/>
    <w:uiPriority w:val="1"/>
    <w:semiHidden/>
    <w:unhideWhenUsed/>
    <w:pPr>
      <w:pBdr/>
      <w:spacing/>
      <w:ind/>
    </w:pPr>
  </w:style>
  <w:style w:type="numbering" w:styleId="924" w:default="1">
    <w:name w:val="No List"/>
    <w:uiPriority w:val="99"/>
    <w:semiHidden/>
    <w:unhideWhenUsed/>
    <w:pPr>
      <w:pBdr/>
      <w:spacing/>
      <w:ind/>
    </w:pPr>
  </w:style>
  <w:style w:type="character" w:styleId="925">
    <w:name w:val="Heading 1 Char"/>
    <w:basedOn w:val="923"/>
    <w:link w:val="91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926">
    <w:name w:val="Heading 2 Char"/>
    <w:basedOn w:val="923"/>
    <w:link w:val="91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927">
    <w:name w:val="Heading 3 Char"/>
    <w:basedOn w:val="923"/>
    <w:link w:val="91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928">
    <w:name w:val="Heading 4 Char"/>
    <w:basedOn w:val="923"/>
    <w:link w:val="91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929">
    <w:name w:val="Heading 5 Char"/>
    <w:basedOn w:val="923"/>
    <w:link w:val="91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930">
    <w:name w:val="Heading 6 Char"/>
    <w:basedOn w:val="923"/>
    <w:link w:val="919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31">
    <w:name w:val="Heading 7 Char"/>
    <w:basedOn w:val="923"/>
    <w:link w:val="920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32">
    <w:name w:val="Heading 8 Char"/>
    <w:basedOn w:val="923"/>
    <w:link w:val="92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33">
    <w:name w:val="Heading 9 Char"/>
    <w:basedOn w:val="923"/>
    <w:link w:val="922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34">
    <w:name w:val="Title"/>
    <w:basedOn w:val="966"/>
    <w:next w:val="966"/>
    <w:link w:val="935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35">
    <w:name w:val="Title Char"/>
    <w:basedOn w:val="923"/>
    <w:link w:val="93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36">
    <w:name w:val="Subtitle"/>
    <w:basedOn w:val="966"/>
    <w:next w:val="966"/>
    <w:link w:val="937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37">
    <w:name w:val="Subtitle Char"/>
    <w:basedOn w:val="923"/>
    <w:link w:val="936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38">
    <w:name w:val="Quote"/>
    <w:basedOn w:val="966"/>
    <w:next w:val="966"/>
    <w:link w:val="939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39">
    <w:name w:val="Quote Char"/>
    <w:basedOn w:val="923"/>
    <w:link w:val="938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40">
    <w:name w:val="List Paragraph"/>
    <w:basedOn w:val="966"/>
    <w:uiPriority w:val="34"/>
    <w:qFormat/>
    <w:pPr>
      <w:pBdr/>
      <w:spacing/>
      <w:ind w:left="720"/>
      <w:contextualSpacing w:val="true"/>
    </w:pPr>
  </w:style>
  <w:style w:type="character" w:styleId="941">
    <w:name w:val="Intense Emphasis"/>
    <w:basedOn w:val="92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42">
    <w:name w:val="Intense Quote"/>
    <w:basedOn w:val="966"/>
    <w:next w:val="966"/>
    <w:link w:val="943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43">
    <w:name w:val="Intense Quote Char"/>
    <w:basedOn w:val="923"/>
    <w:link w:val="942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44">
    <w:name w:val="Intense Reference"/>
    <w:basedOn w:val="92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45">
    <w:name w:val="No Spacing"/>
    <w:basedOn w:val="966"/>
    <w:uiPriority w:val="1"/>
    <w:qFormat/>
    <w:pPr>
      <w:pBdr/>
      <w:spacing w:after="0" w:line="240" w:lineRule="auto"/>
      <w:ind/>
    </w:pPr>
  </w:style>
  <w:style w:type="character" w:styleId="946">
    <w:name w:val="Subtle Emphasis"/>
    <w:basedOn w:val="92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47">
    <w:name w:val="Emphasis"/>
    <w:basedOn w:val="923"/>
    <w:uiPriority w:val="20"/>
    <w:qFormat/>
    <w:pPr>
      <w:pBdr/>
      <w:spacing/>
      <w:ind/>
    </w:pPr>
    <w:rPr>
      <w:i/>
      <w:iCs/>
    </w:rPr>
  </w:style>
  <w:style w:type="character" w:styleId="948">
    <w:name w:val="Strong"/>
    <w:basedOn w:val="923"/>
    <w:uiPriority w:val="22"/>
    <w:qFormat/>
    <w:pPr>
      <w:pBdr/>
      <w:spacing/>
      <w:ind/>
    </w:pPr>
    <w:rPr>
      <w:b/>
      <w:bCs/>
    </w:rPr>
  </w:style>
  <w:style w:type="character" w:styleId="949">
    <w:name w:val="Subtle Reference"/>
    <w:basedOn w:val="92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50">
    <w:name w:val="Book Title"/>
    <w:basedOn w:val="92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51">
    <w:name w:val="Header"/>
    <w:basedOn w:val="966"/>
    <w:link w:val="952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52">
    <w:name w:val="Header Char"/>
    <w:basedOn w:val="923"/>
    <w:link w:val="951"/>
    <w:uiPriority w:val="99"/>
    <w:pPr>
      <w:pBdr/>
      <w:spacing/>
      <w:ind/>
    </w:pPr>
  </w:style>
  <w:style w:type="paragraph" w:styleId="953">
    <w:name w:val="Footer"/>
    <w:basedOn w:val="966"/>
    <w:link w:val="954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54">
    <w:name w:val="Footer Char"/>
    <w:basedOn w:val="923"/>
    <w:link w:val="953"/>
    <w:uiPriority w:val="99"/>
    <w:pPr>
      <w:pBdr/>
      <w:spacing/>
      <w:ind/>
    </w:pPr>
  </w:style>
  <w:style w:type="paragraph" w:styleId="955">
    <w:name w:val="Caption"/>
    <w:basedOn w:val="966"/>
    <w:next w:val="96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56">
    <w:name w:val="footnote text"/>
    <w:basedOn w:val="966"/>
    <w:link w:val="957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57">
    <w:name w:val="Footnote Text Char"/>
    <w:basedOn w:val="923"/>
    <w:link w:val="956"/>
    <w:uiPriority w:val="99"/>
    <w:semiHidden/>
    <w:pPr>
      <w:pBdr/>
      <w:spacing/>
      <w:ind/>
    </w:pPr>
    <w:rPr>
      <w:sz w:val="20"/>
      <w:szCs w:val="20"/>
    </w:rPr>
  </w:style>
  <w:style w:type="character" w:styleId="958">
    <w:name w:val="footnote reference"/>
    <w:basedOn w:val="923"/>
    <w:uiPriority w:val="99"/>
    <w:semiHidden/>
    <w:unhideWhenUsed/>
    <w:pPr>
      <w:pBdr/>
      <w:spacing/>
      <w:ind/>
    </w:pPr>
    <w:rPr>
      <w:vertAlign w:val="superscript"/>
    </w:rPr>
  </w:style>
  <w:style w:type="paragraph" w:styleId="959">
    <w:name w:val="endnote text"/>
    <w:basedOn w:val="966"/>
    <w:link w:val="960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60">
    <w:name w:val="Endnote Text Char"/>
    <w:basedOn w:val="923"/>
    <w:link w:val="959"/>
    <w:uiPriority w:val="99"/>
    <w:semiHidden/>
    <w:pPr>
      <w:pBdr/>
      <w:spacing/>
      <w:ind/>
    </w:pPr>
    <w:rPr>
      <w:sz w:val="20"/>
      <w:szCs w:val="20"/>
    </w:rPr>
  </w:style>
  <w:style w:type="character" w:styleId="961">
    <w:name w:val="endnote reference"/>
    <w:basedOn w:val="923"/>
    <w:uiPriority w:val="99"/>
    <w:semiHidden/>
    <w:unhideWhenUsed/>
    <w:pPr>
      <w:pBdr/>
      <w:spacing/>
      <w:ind/>
    </w:pPr>
    <w:rPr>
      <w:vertAlign w:val="superscript"/>
    </w:rPr>
  </w:style>
  <w:style w:type="character" w:styleId="962">
    <w:name w:val="Hyperlink"/>
    <w:basedOn w:val="92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63">
    <w:name w:val="FollowedHyperlink"/>
    <w:basedOn w:val="92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64">
    <w:name w:val="TOC Heading"/>
    <w:uiPriority w:val="39"/>
    <w:unhideWhenUsed/>
    <w:pPr>
      <w:pBdr/>
      <w:spacing/>
      <w:ind/>
    </w:pPr>
  </w:style>
  <w:style w:type="paragraph" w:styleId="965">
    <w:name w:val="table of figures"/>
    <w:basedOn w:val="966"/>
    <w:next w:val="966"/>
    <w:uiPriority w:val="99"/>
    <w:unhideWhenUsed/>
    <w:pPr>
      <w:pBdr/>
      <w:spacing w:after="0" w:afterAutospacing="0"/>
      <w:ind/>
    </w:pPr>
  </w:style>
  <w:style w:type="paragraph" w:styleId="966" w:default="1">
    <w:name w:val="Normal"/>
    <w:next w:val="966"/>
    <w:link w:val="966"/>
    <w:qFormat/>
    <w:pPr>
      <w:pBdr/>
      <w:spacing/>
      <w:ind/>
    </w:pPr>
    <w:rPr>
      <w:sz w:val="24"/>
      <w:lang w:val="ru-RU" w:eastAsia="ru-RU" w:bidi="ar-SA"/>
    </w:rPr>
  </w:style>
  <w:style w:type="paragraph" w:styleId="967">
    <w:name w:val="Заголовок 1"/>
    <w:basedOn w:val="966"/>
    <w:next w:val="966"/>
    <w:link w:val="966"/>
    <w:qFormat/>
    <w:pPr>
      <w:keepNext w:val="true"/>
      <w:pBdr/>
      <w:spacing/>
      <w:ind/>
      <w:outlineLvl w:val="0"/>
    </w:pPr>
    <w:rPr>
      <w:sz w:val="24"/>
    </w:rPr>
  </w:style>
  <w:style w:type="paragraph" w:styleId="968">
    <w:name w:val="Заголовок 2"/>
    <w:basedOn w:val="966"/>
    <w:next w:val="966"/>
    <w:link w:val="966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69">
    <w:name w:val="Основной шрифт абзаца"/>
    <w:next w:val="969"/>
    <w:link w:val="966"/>
    <w:semiHidden/>
    <w:pPr>
      <w:pBdr/>
      <w:spacing/>
      <w:ind/>
    </w:pPr>
  </w:style>
  <w:style w:type="table" w:styleId="970">
    <w:name w:val="Обычная таблица"/>
    <w:next w:val="970"/>
    <w:link w:val="966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71">
    <w:name w:val="Нет списка"/>
    <w:next w:val="971"/>
    <w:link w:val="966"/>
    <w:semiHidden/>
    <w:pPr>
      <w:pBdr/>
      <w:spacing/>
      <w:ind/>
    </w:pPr>
  </w:style>
  <w:style w:type="paragraph" w:styleId="972">
    <w:name w:val="Основной текст"/>
    <w:basedOn w:val="966"/>
    <w:next w:val="972"/>
    <w:link w:val="966"/>
    <w:pPr>
      <w:pBdr/>
      <w:spacing/>
      <w:ind w:right="-99"/>
    </w:pPr>
    <w:rPr>
      <w:sz w:val="24"/>
    </w:rPr>
  </w:style>
  <w:style w:type="paragraph" w:styleId="973">
    <w:name w:val="Основной текст 2"/>
    <w:basedOn w:val="966"/>
    <w:next w:val="973"/>
    <w:link w:val="978"/>
    <w:pPr>
      <w:pBdr/>
      <w:spacing/>
      <w:ind/>
      <w:jc w:val="both"/>
    </w:pPr>
    <w:rPr>
      <w:lang w:val="en-US" w:eastAsia="en-US"/>
    </w:rPr>
  </w:style>
  <w:style w:type="paragraph" w:styleId="974">
    <w:name w:val="Текст выноски"/>
    <w:basedOn w:val="966"/>
    <w:next w:val="974"/>
    <w:link w:val="966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75">
    <w:name w:val="Строгий"/>
    <w:next w:val="975"/>
    <w:link w:val="966"/>
    <w:qFormat/>
    <w:pPr>
      <w:pBdr/>
      <w:spacing/>
      <w:ind/>
    </w:pPr>
    <w:rPr>
      <w:b/>
      <w:bCs/>
    </w:rPr>
  </w:style>
  <w:style w:type="table" w:styleId="976">
    <w:name w:val="Сетка таблицы"/>
    <w:basedOn w:val="970"/>
    <w:next w:val="976"/>
    <w:link w:val="966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77">
    <w:name w:val="Обычный (веб)"/>
    <w:basedOn w:val="966"/>
    <w:next w:val="977"/>
    <w:link w:val="966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78">
    <w:name w:val="Основной текст 2 Знак"/>
    <w:next w:val="978"/>
    <w:link w:val="973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о присвоен.спорт.разрядов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179</cp:revision>
  <dcterms:created xsi:type="dcterms:W3CDTF">2016-04-13T06:13:00Z</dcterms:created>
  <dcterms:modified xsi:type="dcterms:W3CDTF">2025-03-26T09:02:17Z</dcterms:modified>
  <cp:version>983040</cp:version>
</cp:coreProperties>
</file>